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D" w:rsidRDefault="007C6A3D" w:rsidP="007C6A3D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  <w:r>
        <w:br/>
      </w:r>
      <w:r>
        <w:rPr>
          <w:b/>
          <w:bCs/>
        </w:rPr>
        <w:t xml:space="preserve">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>Воронежской области</w:t>
      </w:r>
      <w:r>
        <w:t xml:space="preserve"> </w:t>
      </w:r>
    </w:p>
    <w:p w:rsidR="007C6A3D" w:rsidRDefault="007C6A3D" w:rsidP="007C6A3D">
      <w:pPr>
        <w:pStyle w:val="a3"/>
      </w:pPr>
      <w:r>
        <w:t xml:space="preserve">  </w:t>
      </w:r>
    </w:p>
    <w:p w:rsidR="007C6A3D" w:rsidRDefault="007C6A3D" w:rsidP="007C6A3D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7C6A3D" w:rsidRDefault="007C6A3D" w:rsidP="007C6A3D">
      <w:pPr>
        <w:pStyle w:val="a3"/>
      </w:pPr>
      <w:r>
        <w:t xml:space="preserve">  </w:t>
      </w:r>
    </w:p>
    <w:p w:rsidR="007C6A3D" w:rsidRDefault="007C6A3D" w:rsidP="007C6A3D">
      <w:pPr>
        <w:pStyle w:val="a3"/>
      </w:pPr>
      <w:r>
        <w:t xml:space="preserve">10.03.2015 года № 292 </w:t>
      </w:r>
    </w:p>
    <w:p w:rsidR="007C6A3D" w:rsidRDefault="007C6A3D" w:rsidP="007C6A3D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 </w:t>
      </w:r>
    </w:p>
    <w:p w:rsidR="007C6A3D" w:rsidRDefault="007C6A3D" w:rsidP="007C6A3D">
      <w:pPr>
        <w:pStyle w:val="a3"/>
      </w:pPr>
      <w:r>
        <w:t xml:space="preserve">  </w:t>
      </w:r>
    </w:p>
    <w:p w:rsidR="007C6A3D" w:rsidRDefault="007C6A3D" w:rsidP="007C6A3D">
      <w:pPr>
        <w:pStyle w:val="a3"/>
      </w:pPr>
      <w:r>
        <w:t>О внесении изменений в решение  Совета народных депутатов  </w:t>
      </w:r>
      <w:proofErr w:type="spellStart"/>
      <w:r>
        <w:t>Новогольеланского</w:t>
      </w:r>
      <w:proofErr w:type="spellEnd"/>
      <w:r>
        <w:t xml:space="preserve"> сельского поселения от 25.12.2014 года № 274  «Об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списания» </w:t>
      </w:r>
    </w:p>
    <w:p w:rsidR="007C6A3D" w:rsidRDefault="007C6A3D" w:rsidP="007C6A3D">
      <w:pPr>
        <w:pStyle w:val="a3"/>
      </w:pPr>
      <w:r>
        <w:t xml:space="preserve">  </w:t>
      </w:r>
    </w:p>
    <w:p w:rsidR="007C6A3D" w:rsidRDefault="007C6A3D" w:rsidP="007C6A3D">
      <w:pPr>
        <w:pStyle w:val="a3"/>
      </w:pPr>
      <w:r>
        <w:t xml:space="preserve">  </w:t>
      </w:r>
    </w:p>
    <w:p w:rsidR="007C6A3D" w:rsidRDefault="007C6A3D" w:rsidP="007C6A3D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  Совет народных депутатов </w:t>
      </w:r>
    </w:p>
    <w:p w:rsidR="007C6A3D" w:rsidRDefault="007C6A3D" w:rsidP="007C6A3D">
      <w:pPr>
        <w:pStyle w:val="a3"/>
      </w:pPr>
      <w:r>
        <w:t xml:space="preserve">                                                           РЕШИЛ: </w:t>
      </w:r>
    </w:p>
    <w:p w:rsidR="007C6A3D" w:rsidRDefault="007C6A3D" w:rsidP="007C6A3D">
      <w:pPr>
        <w:pStyle w:val="a3"/>
      </w:pPr>
      <w:r>
        <w:t>      1.Внести в решение  Совета народных депутатов  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25.12.2014 года № 274 «Об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списания» следующие изменения: </w:t>
      </w:r>
    </w:p>
    <w:p w:rsidR="007C6A3D" w:rsidRDefault="007C6A3D" w:rsidP="007C6A3D">
      <w:pPr>
        <w:pStyle w:val="a3"/>
      </w:pPr>
      <w:r>
        <w:t xml:space="preserve">1.1.                  Подпункт 1.1 пункта 1 изложить в следующей редакции: «1.1. смерть или объявление судом умершим физического </w:t>
      </w:r>
      <w:proofErr w:type="gramStart"/>
      <w:r>
        <w:t>лица</w:t>
      </w:r>
      <w:proofErr w:type="gramEnd"/>
      <w:r>
        <w:t xml:space="preserve"> в случае если со дня смерти или объявления судом умершим физического лица прошло более трех лет»; </w:t>
      </w:r>
    </w:p>
    <w:p w:rsidR="007C6A3D" w:rsidRDefault="007C6A3D" w:rsidP="007C6A3D">
      <w:pPr>
        <w:pStyle w:val="a3"/>
      </w:pPr>
      <w:r>
        <w:t xml:space="preserve">1.2.                  Подпункт 1.3 пункта изложить в следующей редакции: «1.3.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прекращено»; </w:t>
      </w:r>
    </w:p>
    <w:p w:rsidR="007C6A3D" w:rsidRDefault="007C6A3D" w:rsidP="007C6A3D">
      <w:pPr>
        <w:pStyle w:val="a3"/>
      </w:pPr>
      <w:r>
        <w:t xml:space="preserve">1.3.                  В пункте 2 слова «на 01.01.2010 года» заменить словами «на 01.01.2011 года». </w:t>
      </w:r>
    </w:p>
    <w:p w:rsidR="007C6A3D" w:rsidRDefault="007C6A3D" w:rsidP="007C6A3D">
      <w:pPr>
        <w:pStyle w:val="a3"/>
      </w:pPr>
      <w:r>
        <w:t xml:space="preserve">      2. Настоящее решение вступает в силу с 01.01.2015 года. </w:t>
      </w:r>
    </w:p>
    <w:p w:rsidR="007C6A3D" w:rsidRDefault="007C6A3D" w:rsidP="007C6A3D">
      <w:pPr>
        <w:pStyle w:val="a3"/>
      </w:pPr>
      <w:r>
        <w:t xml:space="preserve">  </w:t>
      </w:r>
    </w:p>
    <w:p w:rsidR="007C6A3D" w:rsidRDefault="007C6A3D" w:rsidP="007C6A3D">
      <w:pPr>
        <w:pStyle w:val="a3"/>
      </w:pPr>
      <w:r>
        <w:lastRenderedPageBreak/>
        <w:t xml:space="preserve">Глава                </w:t>
      </w:r>
    </w:p>
    <w:p w:rsidR="007C6A3D" w:rsidRDefault="007C6A3D" w:rsidP="007C6A3D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 Н.А.Дуракова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C6A3D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68F4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2018-05-02T14:38:00Z</dcterms:created>
  <dcterms:modified xsi:type="dcterms:W3CDTF">2018-05-02T14:38:00Z</dcterms:modified>
</cp:coreProperties>
</file>