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A2D02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52C8">
        <w:rPr>
          <w:sz w:val="28"/>
          <w:szCs w:val="28"/>
        </w:rPr>
        <w:t xml:space="preserve">                              18</w:t>
      </w:r>
      <w:r w:rsidR="00086B5A">
        <w:rPr>
          <w:sz w:val="28"/>
          <w:szCs w:val="28"/>
        </w:rPr>
        <w:t xml:space="preserve"> декабря 201</w:t>
      </w:r>
      <w:r w:rsidR="00A152C8">
        <w:rPr>
          <w:sz w:val="28"/>
          <w:szCs w:val="28"/>
        </w:rPr>
        <w:t>9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протокола публичных слушаний избран секретариат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086B5A" w:rsidRDefault="00766B5B" w:rsidP="00086B5A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</w:t>
      </w:r>
      <w:r w:rsidR="00A152C8">
        <w:rPr>
          <w:sz w:val="28"/>
          <w:szCs w:val="28"/>
        </w:rPr>
        <w:t>жской области на 2020 год и на плановый период 2021</w:t>
      </w:r>
      <w:r>
        <w:rPr>
          <w:sz w:val="28"/>
          <w:szCs w:val="28"/>
        </w:rPr>
        <w:t xml:space="preserve"> и 20</w:t>
      </w:r>
      <w:r w:rsidR="00A152C8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годов».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Михайловне – ведущему специалисту администрации Новогольеланского сельского поселения Грибановского муниципального района.  </w:t>
      </w:r>
    </w:p>
    <w:p w:rsidR="00086B5A" w:rsidRDefault="00086B5A" w:rsidP="00086B5A"/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                                                                 В.А.Шитов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/>
    <w:sectPr w:rsidR="00385952" w:rsidSect="007A2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A"/>
    <w:rsid w:val="00086B5A"/>
    <w:rsid w:val="00092E92"/>
    <w:rsid w:val="001C2F76"/>
    <w:rsid w:val="00385952"/>
    <w:rsid w:val="00766B5B"/>
    <w:rsid w:val="007A2D02"/>
    <w:rsid w:val="00A152C8"/>
    <w:rsid w:val="00D72C82"/>
    <w:rsid w:val="00D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>NEWGOLEN_POS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10</cp:revision>
  <cp:lastPrinted>2018-12-25T13:09:00Z</cp:lastPrinted>
  <dcterms:created xsi:type="dcterms:W3CDTF">2017-01-13T11:49:00Z</dcterms:created>
  <dcterms:modified xsi:type="dcterms:W3CDTF">2019-12-19T12:28:00Z</dcterms:modified>
</cp:coreProperties>
</file>